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75F" w:rsidRPr="009E2583" w:rsidRDefault="00A9275F" w:rsidP="00A9275F">
      <w:pPr>
        <w:shd w:val="clear" w:color="auto" w:fill="FFC2D1"/>
        <w:spacing w:after="0" w:line="240" w:lineRule="auto"/>
        <w:rPr>
          <w:rFonts w:ascii="Verdana" w:eastAsia="Times New Roman" w:hAnsi="Verdana" w:cs="Times New Roman"/>
          <w:b/>
          <w:bCs/>
          <w:color w:val="9C080D"/>
          <w:sz w:val="18"/>
          <w:szCs w:val="18"/>
          <w:lang w:eastAsia="ru-RU"/>
        </w:rPr>
      </w:pPr>
      <w:r w:rsidRPr="009E2583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Советы родителям первоклассников</w:t>
      </w:r>
    </w:p>
    <w:p w:rsidR="00A9275F" w:rsidRPr="009E2583" w:rsidRDefault="00A9275F" w:rsidP="00A9275F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Verdana" w:eastAsia="Times New Roman" w:hAnsi="Verdana" w:cs="Times New Roman"/>
          <w:b/>
          <w:bCs/>
          <w:noProof/>
          <w:color w:val="9C080D"/>
          <w:sz w:val="18"/>
          <w:szCs w:val="18"/>
          <w:lang w:eastAsia="ru-RU"/>
        </w:rPr>
        <w:drawing>
          <wp:anchor distT="0" distB="0" distL="0" distR="0" simplePos="0" relativeHeight="251659264" behindDoc="0" locked="0" layoutInCell="1" allowOverlap="0" wp14:anchorId="18CDA616" wp14:editId="2469609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29000" cy="1933575"/>
            <wp:effectExtent l="0" t="0" r="0" b="9525"/>
            <wp:wrapSquare wrapText="bothSides"/>
            <wp:docPr id="2" name="Рисунок 2" descr="http://4875371.ucoz.ru/soveti/sovety_pervoklass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875371.ucoz.ru/soveti/sovety_pervoklassniko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2583">
        <w:rPr>
          <w:rFonts w:ascii="Georgia" w:eastAsia="Times New Roman" w:hAnsi="Georgia" w:cs="Times New Roman"/>
          <w:b/>
          <w:bCs/>
          <w:color w:val="0000CD"/>
          <w:sz w:val="27"/>
          <w:szCs w:val="27"/>
          <w:lang w:eastAsia="ru-RU"/>
        </w:rPr>
        <w:t>Девять советов для родителей</w:t>
      </w:r>
      <w:r w:rsidRPr="009E2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A9275F" w:rsidRPr="009E2583" w:rsidRDefault="00A9275F" w:rsidP="00A9275F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A9275F" w:rsidRPr="009E2583" w:rsidRDefault="00A9275F" w:rsidP="00A9275F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· Обсудите с ребенком те правила и нормы, с которыми он встретился в школе. Объясните их необходимость и целесообразность.</w:t>
      </w:r>
    </w:p>
    <w:p w:rsidR="00A9275F" w:rsidRPr="009E2583" w:rsidRDefault="00A9275F" w:rsidP="00A9275F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A9275F" w:rsidRPr="009E2583" w:rsidRDefault="00A9275F" w:rsidP="00A9275F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· Ваш ребенок пришел в школу, чтобы учиться. Когда человек учится, у него может что-то не сразу получаться, это естественно. Ребенок имеет право на ошибку. </w:t>
      </w:r>
      <w:r w:rsidRPr="009E2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9E2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· Составьте вместе с первоклассником распорядок дня, следите за его соблюдением.</w:t>
      </w:r>
    </w:p>
    <w:p w:rsidR="00A9275F" w:rsidRPr="009E2583" w:rsidRDefault="00A9275F" w:rsidP="00A9275F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</w:p>
    <w:p w:rsidR="00A9275F" w:rsidRPr="009E2583" w:rsidRDefault="00A9275F" w:rsidP="00A9275F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·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A9275F" w:rsidRPr="009E2583" w:rsidRDefault="00A9275F" w:rsidP="00A9275F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</w:p>
    <w:p w:rsidR="00A9275F" w:rsidRPr="009E2583" w:rsidRDefault="00A9275F" w:rsidP="00A9275F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·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(«Молодец!», «Ты так хорошо справился!») способны заметно повысить интеллектуальные достижения человека.</w:t>
      </w:r>
    </w:p>
    <w:p w:rsidR="00A9275F" w:rsidRPr="009E2583" w:rsidRDefault="00A9275F" w:rsidP="00A9275F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</w:p>
    <w:p w:rsidR="00A9275F" w:rsidRPr="009E2583" w:rsidRDefault="00A9275F" w:rsidP="00A9275F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·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A9275F" w:rsidRPr="009E2583" w:rsidRDefault="00A9275F" w:rsidP="00A9275F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</w:p>
    <w:p w:rsidR="00A9275F" w:rsidRPr="009E2583" w:rsidRDefault="00A9275F" w:rsidP="00A9275F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· </w:t>
      </w:r>
      <w:proofErr w:type="gramStart"/>
      <w:r w:rsidRPr="009E2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</w:t>
      </w:r>
      <w:proofErr w:type="gramEnd"/>
      <w:r w:rsidRPr="009E2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A9275F" w:rsidRPr="009E2583" w:rsidRDefault="00A9275F" w:rsidP="00A9275F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</w:p>
    <w:p w:rsidR="00A9275F" w:rsidRPr="009E2583" w:rsidRDefault="00A9275F" w:rsidP="00A9275F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· Учение —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A9275F" w:rsidRDefault="00A9275F" w:rsidP="00A9275F"/>
    <w:p w:rsidR="00A9275F" w:rsidRDefault="00A9275F" w:rsidP="00A9275F"/>
    <w:p w:rsidR="00A9275F" w:rsidRDefault="00A9275F" w:rsidP="00A9275F"/>
    <w:p w:rsidR="00A9275F" w:rsidRDefault="00A9275F" w:rsidP="00A9275F"/>
    <w:p w:rsidR="00A9275F" w:rsidRDefault="00A9275F" w:rsidP="00A9275F"/>
    <w:p w:rsidR="00A9275F" w:rsidRDefault="00A9275F" w:rsidP="00A9275F"/>
    <w:p w:rsidR="00A9275F" w:rsidRDefault="00A9275F" w:rsidP="00A9275F"/>
    <w:p w:rsidR="00A9275F" w:rsidRDefault="00A9275F" w:rsidP="00A9275F"/>
    <w:p w:rsidR="00D66E6E" w:rsidRDefault="00D66E6E">
      <w:bookmarkStart w:id="0" w:name="_GoBack"/>
      <w:bookmarkEnd w:id="0"/>
    </w:p>
    <w:sectPr w:rsidR="00D6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5F"/>
    <w:rsid w:val="00A9275F"/>
    <w:rsid w:val="00D6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CA207-1206-411C-A6D7-1C6BC462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2018-02-23T05:03:00Z</dcterms:created>
  <dcterms:modified xsi:type="dcterms:W3CDTF">2018-02-23T05:04:00Z</dcterms:modified>
</cp:coreProperties>
</file>